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94E" w:rsidRDefault="00A6594E" w:rsidP="00A659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B42">
        <w:rPr>
          <w:rFonts w:ascii="Times New Roman" w:hAnsi="Times New Roman" w:cs="Times New Roman"/>
          <w:b/>
          <w:sz w:val="24"/>
          <w:szCs w:val="24"/>
        </w:rPr>
        <w:t>Wnioski pokontrolne (zalecenia) wystosowane do Dyrektor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DB2B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4F9A">
        <w:rPr>
          <w:rFonts w:ascii="Times New Roman" w:hAnsi="Times New Roman" w:cs="Times New Roman"/>
          <w:b/>
          <w:sz w:val="24"/>
          <w:szCs w:val="24"/>
        </w:rPr>
        <w:t>Zakładu Obsługi Urzędu Miasta Kielce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2B42">
        <w:rPr>
          <w:rFonts w:ascii="Times New Roman" w:hAnsi="Times New Roman" w:cs="Times New Roman"/>
          <w:b/>
          <w:sz w:val="24"/>
          <w:szCs w:val="24"/>
        </w:rPr>
        <w:t xml:space="preserve">w związku z przeprowadzoną kontrolą </w:t>
      </w:r>
      <w:r w:rsidR="00614F9A">
        <w:rPr>
          <w:rFonts w:ascii="Times New Roman" w:hAnsi="Times New Roman" w:cs="Times New Roman"/>
          <w:b/>
          <w:sz w:val="24"/>
          <w:szCs w:val="24"/>
        </w:rPr>
        <w:t>problemową w zakresie prawidłowości prowadzenia gospodarki pieniężnej, rozrachunków, gospodarki środkami trwałymi i wyposażeniem oraz dochodów i wydatków, a także przestrzeganie przepisów ustawy prawo zamówień publicznych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6594E" w:rsidRDefault="00A6594E" w:rsidP="00A659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F9A" w:rsidRDefault="00614F9A" w:rsidP="00A6594E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14F9A" w:rsidRDefault="00614F9A" w:rsidP="00614F9A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55F0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Wniosek pokontrolny nr 1 </w:t>
      </w:r>
    </w:p>
    <w:p w:rsidR="00614F9A" w:rsidRPr="00055F09" w:rsidRDefault="00614F9A" w:rsidP="00614F9A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614F9A" w:rsidRPr="00055F09" w:rsidRDefault="00614F9A" w:rsidP="00614F9A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dalszej działalności jednostki zakupów dokonywać dopiero po pobraniu zaliczki.</w:t>
      </w:r>
    </w:p>
    <w:p w:rsidR="00614F9A" w:rsidRDefault="00614F9A" w:rsidP="00614F9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4F9A" w:rsidRDefault="00614F9A" w:rsidP="00614F9A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55F0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Wniosek pokontrolny nr 2</w:t>
      </w:r>
    </w:p>
    <w:p w:rsidR="00614F9A" w:rsidRPr="00055F09" w:rsidRDefault="00614F9A" w:rsidP="00614F9A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614F9A" w:rsidRPr="00055F09" w:rsidRDefault="00614F9A" w:rsidP="00614F9A">
      <w:pPr>
        <w:pStyle w:val="Tekstpodstawowywcity2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/>
        </w:rPr>
      </w:pPr>
      <w:r w:rsidRPr="00055F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Uaktualnić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 dostosować do stanu faktycznego zapisy zarządzenia</w:t>
      </w:r>
      <w:r w:rsidRPr="00055F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 </w:t>
      </w:r>
      <w:r w:rsidRPr="00055F09">
        <w:rPr>
          <w:rFonts w:ascii="Times New Roman" w:eastAsia="Times New Roman" w:hAnsi="Times New Roman" w:cs="Times New Roman"/>
          <w:i/>
          <w:sz w:val="24"/>
          <w:szCs w:val="24"/>
          <w:lang/>
        </w:rPr>
        <w:t>sprawie udzielania zaliczek na bieżące wydatki w Zakładz</w:t>
      </w:r>
      <w:r>
        <w:rPr>
          <w:rFonts w:ascii="Times New Roman" w:eastAsia="Times New Roman" w:hAnsi="Times New Roman" w:cs="Times New Roman"/>
          <w:i/>
          <w:sz w:val="24"/>
          <w:szCs w:val="24"/>
          <w:lang/>
        </w:rPr>
        <w:t>ie Obsługi Urzędu Miasta Kielce.</w:t>
      </w:r>
    </w:p>
    <w:p w:rsidR="00614F9A" w:rsidRDefault="00614F9A" w:rsidP="00614F9A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14F9A" w:rsidRDefault="00614F9A" w:rsidP="00614F9A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55F0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Wniosek pokontrolny nr 3</w:t>
      </w:r>
    </w:p>
    <w:p w:rsidR="00614F9A" w:rsidRPr="00055F09" w:rsidRDefault="00614F9A" w:rsidP="00614F9A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614F9A" w:rsidRDefault="00614F9A" w:rsidP="00614F9A">
      <w:pPr>
        <w:rPr>
          <w:rFonts w:ascii="Times New Roman" w:hAnsi="Times New Roman" w:cs="Times New Roman"/>
          <w:i/>
          <w:sz w:val="24"/>
          <w:szCs w:val="24"/>
        </w:rPr>
      </w:pPr>
      <w:r w:rsidRPr="00055F09">
        <w:rPr>
          <w:rFonts w:ascii="Times New Roman" w:hAnsi="Times New Roman" w:cs="Times New Roman"/>
          <w:i/>
          <w:sz w:val="24"/>
          <w:szCs w:val="24"/>
        </w:rPr>
        <w:t>W dalszej działalności jednostki karty drogowe wypełniać rzetelnie.</w:t>
      </w:r>
    </w:p>
    <w:p w:rsidR="00614F9A" w:rsidRDefault="00614F9A" w:rsidP="00614F9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4F9A" w:rsidRPr="00055F09" w:rsidRDefault="00614F9A" w:rsidP="00614F9A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Wniosek pokontrolny nr 4</w:t>
      </w:r>
    </w:p>
    <w:p w:rsidR="00614F9A" w:rsidRDefault="00614F9A" w:rsidP="00614F9A">
      <w:pPr>
        <w:rPr>
          <w:rStyle w:val="Uwydatnieni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4F9A" w:rsidRDefault="00614F9A" w:rsidP="00614F9A">
      <w:pPr>
        <w:jc w:val="both"/>
        <w:rPr>
          <w:bCs/>
          <w:i/>
        </w:rPr>
      </w:pPr>
      <w:r w:rsidRPr="0053610E">
        <w:rPr>
          <w:rStyle w:val="Uwydatn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Zawierając umowy przestrzegać zapisów art. 143 ust. 1 ustawy z dnia 29.01.2004 r. prawo zamówień publicznych </w:t>
      </w:r>
      <w:r w:rsidRPr="0053610E">
        <w:rPr>
          <w:rStyle w:val="Uwydatnieni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(</w:t>
      </w:r>
      <w:r w:rsidRPr="0053610E">
        <w:rPr>
          <w:rFonts w:ascii="Times New Roman" w:hAnsi="Times New Roman" w:cs="Times New Roman"/>
          <w:bCs/>
          <w:i/>
          <w:sz w:val="24"/>
          <w:szCs w:val="24"/>
        </w:rPr>
        <w:t xml:space="preserve">Dz. U. z 2018 r., poz. 1986 </w:t>
      </w:r>
      <w:proofErr w:type="spellStart"/>
      <w:r w:rsidRPr="0053610E">
        <w:rPr>
          <w:rFonts w:ascii="Times New Roman" w:hAnsi="Times New Roman" w:cs="Times New Roman"/>
          <w:bCs/>
          <w:i/>
          <w:sz w:val="24"/>
          <w:szCs w:val="24"/>
        </w:rPr>
        <w:t>t.j</w:t>
      </w:r>
      <w:proofErr w:type="spellEnd"/>
      <w:r w:rsidRPr="0053610E">
        <w:rPr>
          <w:rFonts w:ascii="Times New Roman" w:hAnsi="Times New Roman" w:cs="Times New Roman"/>
          <w:bCs/>
          <w:i/>
          <w:sz w:val="24"/>
          <w:szCs w:val="24"/>
        </w:rPr>
        <w:t>.)</w:t>
      </w:r>
      <w:r w:rsidRPr="0053610E">
        <w:rPr>
          <w:bCs/>
          <w:i/>
        </w:rPr>
        <w:t xml:space="preserve">  </w:t>
      </w:r>
    </w:p>
    <w:p w:rsidR="00614F9A" w:rsidRDefault="00614F9A" w:rsidP="00614F9A">
      <w:pPr>
        <w:jc w:val="both"/>
        <w:rPr>
          <w:bCs/>
          <w:i/>
        </w:rPr>
      </w:pPr>
    </w:p>
    <w:p w:rsidR="00614F9A" w:rsidRPr="00614F9A" w:rsidRDefault="00614F9A" w:rsidP="00A659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14F9A" w:rsidRPr="00614F9A" w:rsidSect="007B2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7657A"/>
    <w:multiLevelType w:val="hybridMultilevel"/>
    <w:tmpl w:val="2D86D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355C4"/>
    <w:rsid w:val="001D062B"/>
    <w:rsid w:val="003A526A"/>
    <w:rsid w:val="00614F9A"/>
    <w:rsid w:val="007B2FD8"/>
    <w:rsid w:val="00917529"/>
    <w:rsid w:val="00A6594E"/>
    <w:rsid w:val="00B355C4"/>
    <w:rsid w:val="00C6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94E"/>
    <w:pPr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A5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52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5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A5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A52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52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52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5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A526A"/>
    <w:rPr>
      <w:i/>
      <w:iCs/>
    </w:rPr>
  </w:style>
  <w:style w:type="paragraph" w:styleId="Bezodstpw">
    <w:name w:val="No Spacing"/>
    <w:uiPriority w:val="1"/>
    <w:qFormat/>
    <w:rsid w:val="003A526A"/>
    <w:pPr>
      <w:jc w:val="left"/>
    </w:pPr>
  </w:style>
  <w:style w:type="character" w:styleId="Wyrnieniedelikatne">
    <w:name w:val="Subtle Emphasis"/>
    <w:basedOn w:val="Domylnaczcionkaakapitu"/>
    <w:uiPriority w:val="19"/>
    <w:qFormat/>
    <w:rsid w:val="003A526A"/>
    <w:rPr>
      <w:i/>
      <w:iCs/>
      <w:color w:val="808080" w:themeColor="text1" w:themeTint="7F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14F9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14F9A"/>
  </w:style>
  <w:style w:type="paragraph" w:customStyle="1" w:styleId="Default">
    <w:name w:val="Default"/>
    <w:rsid w:val="00614F9A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94E"/>
    <w:pPr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A5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52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5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A5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A52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52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52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5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A526A"/>
    <w:rPr>
      <w:i/>
      <w:iCs/>
    </w:rPr>
  </w:style>
  <w:style w:type="paragraph" w:styleId="Bezodstpw">
    <w:name w:val="No Spacing"/>
    <w:uiPriority w:val="1"/>
    <w:qFormat/>
    <w:rsid w:val="003A526A"/>
    <w:pPr>
      <w:jc w:val="left"/>
    </w:pPr>
  </w:style>
  <w:style w:type="character" w:styleId="Wyrnieniedelikatne">
    <w:name w:val="Subtle Emphasis"/>
    <w:basedOn w:val="Domylnaczcionkaakapitu"/>
    <w:uiPriority w:val="19"/>
    <w:qFormat/>
    <w:rsid w:val="003A526A"/>
    <w:rPr>
      <w:i/>
      <w:iCs/>
      <w:color w:val="808080" w:themeColor="text1" w:themeTint="7F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14F9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14F9A"/>
  </w:style>
  <w:style w:type="paragraph" w:customStyle="1" w:styleId="Default">
    <w:name w:val="Default"/>
    <w:rsid w:val="00614F9A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Jamróz</dc:creator>
  <cp:lastModifiedBy>amachnik</cp:lastModifiedBy>
  <cp:revision>3</cp:revision>
  <cp:lastPrinted>2019-04-19T06:06:00Z</cp:lastPrinted>
  <dcterms:created xsi:type="dcterms:W3CDTF">2019-04-19T06:07:00Z</dcterms:created>
  <dcterms:modified xsi:type="dcterms:W3CDTF">2019-04-23T06:56:00Z</dcterms:modified>
</cp:coreProperties>
</file>